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JUIZADO ESPECIAL CÍVEL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vem, a este r. Juízo,  propor a presente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 RESSARCIMENTO c/c INDENIZAÇÃO POR DANO MORAL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(Produto com defeito, falta de peças)</w:t>
      </w:r>
    </w:p>
    <w:p w:rsidR="00000000" w:rsidDel="00000000" w:rsidP="00000000" w:rsidRDefault="00000000" w:rsidRPr="00000000" w14:paraId="0000000B">
      <w:pPr>
        <w:widowControl w:val="0"/>
        <w:spacing w:after="240" w:line="32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pessoa jurídica de direito privado, inscrita no CNPJ sob o nº XX.XXX.XXX/XXXX-XX, com sede em ______________________________________, CEP XX.XXX-XXX, representada por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SÓCIO OU OUTRO REPRESENTANTE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pelas razões de fato e de direito a seguir delineadas.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32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DOS FATOS</w:t>
      </w:r>
    </w:p>
    <w:p w:rsidR="00000000" w:rsidDel="00000000" w:rsidP="00000000" w:rsidRDefault="00000000" w:rsidRPr="00000000" w14:paraId="0000000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XX/XX/XXXX, a parte requerente adquiriu da parte requerida o seguinte produto: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OU DESCRIÇÃO DO PRODUTO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pelo preço de R$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XX,XX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valor por extenso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pago com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DESCREVA A FORMA DO PAGAMENTO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ind w:firstLine="1701"/>
        <w:jc w:val="both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Ocorre que a parte requerente, em XX/XX/XXXX, ou seja, apenas XX dias após receber o produto, identificou que o mesmo estava com defeito, com peças ausentes,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DESCREVA MELHOR O DEFEITO IDENTIFICADO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e o levou à assistência técnica indicada pela requerida, onde foi informada que: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(ESCOLHA A OPÇÃO QUE MAIS SE ADEQUA AO SEU CASO)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700.7874015748025" w:hanging="283.46456692913335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Não há peças para reposição;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700.7874015748025" w:hanging="283.46456692913335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NÃO HÁ assistência técnica autorizada pelo fabricante no (DIGITE SEU ESTADO)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, e esta não forneceu os meios necessários para encaminhar o produto para análise e conserto.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Diante disso, a parte autora entrou em contato com a parte ré por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vezes, em XX/XX/XX, XX/XX/XX e XX/XX/XX, a fim de resolver o problema de maneira consensual. Porém, até hoje, só recebeu desculpas protelatórias por parte da requerida, que se abstém de resolver a situação.</w:t>
      </w:r>
    </w:p>
    <w:p w:rsidR="00000000" w:rsidDel="00000000" w:rsidP="00000000" w:rsidRDefault="00000000" w:rsidRPr="00000000" w14:paraId="00000015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- DO DIREITO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pretensão da demandante fundamenta-se no fato de que a demandada descumpriu a execução do contrato firmado, razão pela qual pleiteia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RESCISÃO DO CONTRATO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 questão 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RESSARCIMENTO DO VALOR PAGO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pugnando para que se cumpra o que preleciona o art. 35 do Código de Defesa do Consumidor (CDC), o qual aduz que:</w:t>
      </w:r>
    </w:p>
    <w:p w:rsidR="00000000" w:rsidDel="00000000" w:rsidP="00000000" w:rsidRDefault="00000000" w:rsidRPr="00000000" w14:paraId="00000018">
      <w:pPr>
        <w:spacing w:line="360" w:lineRule="auto"/>
        <w:ind w:left="2267.716535433071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Art. 35.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Se o fornecedor de produtos ou serviços recusar cumprimento à oferta, apresentação ou publicidade, o consumidor poderá, alternativamente e à sua livre escolha: </w:t>
      </w:r>
    </w:p>
    <w:p w:rsidR="00000000" w:rsidDel="00000000" w:rsidP="00000000" w:rsidRDefault="00000000" w:rsidRPr="00000000" w14:paraId="00000019">
      <w:pPr>
        <w:spacing w:line="360" w:lineRule="auto"/>
        <w:ind w:left="2267.716535433071" w:firstLine="0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I - exigir o cumprimento forçado da obrigação, nos termos da oferta, apresentação ou publicidade; </w:t>
      </w:r>
    </w:p>
    <w:p w:rsidR="00000000" w:rsidDel="00000000" w:rsidP="00000000" w:rsidRDefault="00000000" w:rsidRPr="00000000" w14:paraId="0000001A">
      <w:pPr>
        <w:spacing w:line="360" w:lineRule="auto"/>
        <w:ind w:left="2267.716535433071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II -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aceitar outro produto ou prestação de serviço equivalente; </w:t>
      </w:r>
    </w:p>
    <w:p w:rsidR="00000000" w:rsidDel="00000000" w:rsidP="00000000" w:rsidRDefault="00000000" w:rsidRPr="00000000" w14:paraId="0000001B">
      <w:pPr>
        <w:spacing w:line="360" w:lineRule="auto"/>
        <w:ind w:left="2267.716535433071" w:firstLine="0"/>
        <w:jc w:val="both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III - rescindir o contrato, com direito à restituição de quantia eventualmente antecipada, monetariamente atualizada, e a perdas e danos.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2267.716535433071" w:firstLine="0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(grifado)</w:t>
      </w:r>
    </w:p>
    <w:p w:rsidR="00000000" w:rsidDel="00000000" w:rsidP="00000000" w:rsidRDefault="00000000" w:rsidRPr="00000000" w14:paraId="0000001D">
      <w:pPr>
        <w:spacing w:line="360" w:lineRule="auto"/>
        <w:ind w:left="2267.716535433071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ind w:left="148" w:right="7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DOS PEDIDOS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base no exposto, requer: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a parte requerida seja intimada para comparecer pessoalmente à Audiência de Conciliação, a ser designada no ato da distribuição, sendo que o não comparecimento importará a pena de revelia;</w:t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inversão do ônus da prova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prezando pelo disposto no art. 6º, inciso VIII do CDC;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mérito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seja julgado procedente o pedido para:</w:t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total procedência do pedido, condenando a requerida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RESSARCIR O VALOR PAGO e REPARAR O DANO MORAL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com fulcro no art. 35 do CDC;</w:t>
      </w:r>
    </w:p>
    <w:p w:rsidR="00000000" w:rsidDel="00000000" w:rsidP="00000000" w:rsidRDefault="00000000" w:rsidRPr="00000000" w14:paraId="00000025">
      <w:pPr>
        <w:tabs>
          <w:tab w:val="left" w:pos="1080"/>
        </w:tabs>
        <w:spacing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Pretende demonstrar o alegado por todos os meios de prova em Direito admitidos. 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ind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R$XX,XX (valor por extenso)</w:t>
      </w:r>
    </w:p>
    <w:p w:rsidR="00000000" w:rsidDel="00000000" w:rsidP="00000000" w:rsidRDefault="00000000" w:rsidRPr="00000000" w14:paraId="00000029">
      <w:pPr>
        <w:spacing w:after="160" w:line="36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B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2C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2D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30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18 de setembro de 2022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4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A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4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C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Referência: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rtl w:val="0"/>
          </w:rPr>
          <w:t xml:space="preserve">https://www.tjdft.jus.br/servicos/distribuicao-e-atendimento/modelo-de-peticoes/compra-de-produto-consumidor/produto-defeituoso-falta-de-pecas-indenizacao-material/view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-200012</wp:posOffset>
          </wp:positionH>
          <wp:positionV relativeFrom="paragraph">
            <wp:posOffset>-342887</wp:posOffset>
          </wp:positionV>
          <wp:extent cx="4762500" cy="1019175"/>
          <wp:effectExtent b="0" l="0" r="0" t="0"/>
          <wp:wrapNone/>
          <wp:docPr id="4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jdft.jus.br/servicos/distribuicao-e-atendimento/modelo-de-peticoes/compra-de-produto-consumidor/produto-defeituoso-falta-de-pecas-indenizacao-material/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HVzVd2AcuI2BdNZ0BxYnzbLPA==">AMUW2mVDlOOxxU4HhiYX1EY7CZuFchcSyKOS/WjOW37rsErbUPWjRbXF7Mfse9y6tdcxAMI+27KQcqphnyc1gPgE6XyTbz6SiKpgWaeIOqMYvF28Erxu4yo=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