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60" w:lineRule="auto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AO JUÍZO DE DIREITO DA ___ª VARA DE FAMÍLIA, ÓRFÃOS E SUCESSÕES DA CIRCUNSCRIÇÃO JUDICIÁRIA (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b w:val="1"/>
          <w:sz w:val="24"/>
          <w:szCs w:val="24"/>
          <w:rtl w:val="0"/>
        </w:rPr>
        <w:t xml:space="preserve">) DE _______________________.</w:t>
      </w:r>
    </w:p>
    <w:p w:rsidR="00000000" w:rsidDel="00000000" w:rsidP="00000000" w:rsidRDefault="00000000" w:rsidRPr="00000000" w14:paraId="00000003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MENOR</w:t>
      </w:r>
      <w:r w:rsidDel="00000000" w:rsidR="00000000" w:rsidRPr="00000000">
        <w:rPr>
          <w:sz w:val="24"/>
          <w:szCs w:val="24"/>
          <w:rtl w:val="0"/>
        </w:rPr>
        <w:t xml:space="preserve">, menor impúbere, representado por sua genitora,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DA MÃE</w:t>
      </w:r>
      <w:r w:rsidDel="00000000" w:rsidR="00000000" w:rsidRPr="00000000">
        <w:rPr>
          <w:sz w:val="24"/>
          <w:szCs w:val="24"/>
          <w:rtl w:val="0"/>
        </w:rPr>
        <w:t xml:space="preserve">, brasileira, solteira, zeladora, inscrita sob RG Nº XXXXXXX SSP/UF e CPF Nº XXX.XXX.XXX-XX, residente e domiciliada à ___________________________________________, CEP __________-_______, telefone nº (DDD) 9 XXXX-XXXX, endereço eletrônico _______________________, vem, por intermedio de seu advogado, abaixo subscrito, com fulcro no art. 1º e seguintes da Lei 8.560/92, apresentar</w:t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AÇÃO DE INVESTIGAÇÃO DE PATERNIDADE c/c PEDIDO DE ALIMENTOS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face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DO REQUERIDO</w:t>
      </w:r>
      <w:r w:rsidDel="00000000" w:rsidR="00000000" w:rsidRPr="00000000">
        <w:rPr>
          <w:sz w:val="24"/>
          <w:szCs w:val="24"/>
          <w:rtl w:val="0"/>
        </w:rPr>
        <w:t xml:space="preserve">, maior e capaz, telefone nº (DDD) 9 XXXX-XXXX, residente e domiciliado à ___________________________, CEP _______-_____, pelos fatos e direitos que passa a expor.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- DA PRELIMINAR</w:t>
      </w:r>
    </w:p>
    <w:p w:rsidR="00000000" w:rsidDel="00000000" w:rsidP="00000000" w:rsidRDefault="00000000" w:rsidRPr="00000000" w14:paraId="0000000B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genitora reside sozinha com a criança, trabalha como zeladora e precisa deixar o infante na creche pública, onde conseguiu, com muito esforço, matriculá-lo. Percebe renda mensal de um salário mínimo, conforme declaração e comprovantes anexos, com dívida fixa de, aproximadamente, R$800,00 (oitocentos reais mensais), como o exposto pelas contas de água, luz, aluguel e compras de supermercado, em anexo. </w:t>
      </w:r>
    </w:p>
    <w:p w:rsidR="00000000" w:rsidDel="00000000" w:rsidP="00000000" w:rsidRDefault="00000000" w:rsidRPr="00000000" w14:paraId="0000000C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Nesse sentido, requer sejam fixados os alimentos provisórios no importe de 30% (trinta por cento) do salário mínimo vigente, a fim de que a criança tenha o mínimo de subsistência até que se confirme a paternidade.</w:t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- DA GRATUIDADE DE JUSTIÇA</w:t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Requerente é pobre, na acepção jurídica do termo, e não possui condição de arcar com custas processuais e honorários advocatícios sem prejuízo ao próprio sustento e de sua família. Isso posto, requer a concessão de gratuidade de justiça, com base no art. 98, §1º do CPC e na declaração de hipossuficiência anexa.</w:t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 - DOS FATOS (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DISCORRER SOBRE OS FATOS INFORMADOS PELA PARTE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3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representante do Requerente manteve um relacionamento com o Requerido no período de abril de 2015 a dezembro de 2017, do qual se originou o autor.</w:t>
      </w:r>
    </w:p>
    <w:p w:rsidR="00000000" w:rsidDel="00000000" w:rsidP="00000000" w:rsidRDefault="00000000" w:rsidRPr="00000000" w14:paraId="00000015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Ressalta-se que, embora a parte requerida tenha sido o único par da genitora, sendo incontroversa a afirmação de paternidade, recorre-se a este ínclito Juízo com o fito de obter a confirmação irrefutável sobre a questão, bem como, por oportuno, fixar alimentos em favor da parte requerente.</w:t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 - DO DIREITO</w:t>
      </w:r>
    </w:p>
    <w:p w:rsidR="00000000" w:rsidDel="00000000" w:rsidP="00000000" w:rsidRDefault="00000000" w:rsidRPr="00000000" w14:paraId="00000018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maneira muito sucinta a legislação dispõe sobre a presente demanda, em seu art. 1º da Lei 8.560/92,</w:t>
      </w:r>
      <w:r w:rsidDel="00000000" w:rsidR="00000000" w:rsidRPr="00000000">
        <w:rPr>
          <w:i w:val="1"/>
          <w:sz w:val="24"/>
          <w:szCs w:val="24"/>
          <w:rtl w:val="0"/>
        </w:rPr>
        <w:t xml:space="preserve"> in verbis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spacing w:after="160" w:line="360" w:lineRule="auto"/>
        <w:ind w:left="3600" w:firstLine="0"/>
        <w:jc w:val="both"/>
        <w:rPr/>
      </w:pPr>
      <w:r w:rsidDel="00000000" w:rsidR="00000000" w:rsidRPr="00000000">
        <w:rPr>
          <w:rtl w:val="0"/>
        </w:rPr>
        <w:t xml:space="preserve">“Art. 1° O reconhecimento dos filhos havidos fora do casamento é irrevogável e será feito:</w:t>
      </w:r>
    </w:p>
    <w:p w:rsidR="00000000" w:rsidDel="00000000" w:rsidP="00000000" w:rsidRDefault="00000000" w:rsidRPr="00000000" w14:paraId="0000001B">
      <w:pPr>
        <w:spacing w:after="160" w:line="360" w:lineRule="auto"/>
        <w:ind w:left="3600" w:firstLine="0"/>
        <w:jc w:val="both"/>
        <w:rPr/>
      </w:pPr>
      <w:r w:rsidDel="00000000" w:rsidR="00000000" w:rsidRPr="00000000">
        <w:rPr>
          <w:rtl w:val="0"/>
        </w:rPr>
        <w:t xml:space="preserve">IV - por manifestação expressa e direta perante o juiz, ainda que o reconhecimento não haja sido o objeto único e principal do ato que o contém.”</w:t>
      </w:r>
    </w:p>
    <w:p w:rsidR="00000000" w:rsidDel="00000000" w:rsidP="00000000" w:rsidRDefault="00000000" w:rsidRPr="00000000" w14:paraId="0000001C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Ademais, é cediço que o mesmo diploma legal ressalta que se decida, na ação que trata sobre investigação de paternidade, sobre a fixação de alimentos provisórios e/ou definitivos. É o que aduz o art. 7º, </w:t>
      </w:r>
      <w:r w:rsidDel="00000000" w:rsidR="00000000" w:rsidRPr="00000000">
        <w:rPr>
          <w:i w:val="1"/>
          <w:sz w:val="24"/>
          <w:szCs w:val="24"/>
          <w:rtl w:val="0"/>
        </w:rPr>
        <w:t xml:space="preserve">in verbis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D">
      <w:pPr>
        <w:spacing w:after="160" w:line="360" w:lineRule="auto"/>
        <w:ind w:left="3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highlight w:val="white"/>
          <w:rtl w:val="0"/>
        </w:rPr>
        <w:t xml:space="preserve">Art. 7° Sempre que na sentença de primeiro grau se reconhecer a paternidade, nela se fixarão os alimentos provisionais ou definitivos do reconhecido que deles necessite.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E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Outrossim, mister se faz registrar que, conforme a Súmula 301 do STJ, a resistência do Requerido a se submeter ao exame de DNA induz a presunção </w:t>
      </w:r>
      <w:r w:rsidDel="00000000" w:rsidR="00000000" w:rsidRPr="00000000">
        <w:rPr>
          <w:i w:val="1"/>
          <w:sz w:val="24"/>
          <w:szCs w:val="24"/>
          <w:rtl w:val="0"/>
        </w:rPr>
        <w:t xml:space="preserve">juris tantum</w:t>
      </w:r>
      <w:r w:rsidDel="00000000" w:rsidR="00000000" w:rsidRPr="00000000">
        <w:rPr>
          <w:sz w:val="24"/>
          <w:szCs w:val="24"/>
          <w:rtl w:val="0"/>
        </w:rPr>
        <w:t xml:space="preserve"> de paternidade.</w:t>
      </w:r>
    </w:p>
    <w:p w:rsidR="00000000" w:rsidDel="00000000" w:rsidP="00000000" w:rsidRDefault="00000000" w:rsidRPr="00000000" w14:paraId="0000001F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fim, informa-se que a parte ré é servidor público, e percebe renda aproximada de R$3.000,00 (três mil reais) ao mês, conforme se observa no portal da transparência de seu Estado, em anexo. </w:t>
      </w:r>
    </w:p>
    <w:p w:rsidR="00000000" w:rsidDel="00000000" w:rsidP="00000000" w:rsidRDefault="00000000" w:rsidRPr="00000000" w14:paraId="00000020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exposto, imperioso se faz a procedência da presente ação para investigar se o Requerido é pai do Requerente, bem como, após conformada, sejam definidos os alimentos definitivos no montante de 50% (cinquenta por cento) do salário mínimo vigente.</w:t>
      </w:r>
    </w:p>
    <w:p w:rsidR="00000000" w:rsidDel="00000000" w:rsidP="00000000" w:rsidRDefault="00000000" w:rsidRPr="00000000" w14:paraId="00000021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- DOS PEDIDOS</w:t>
      </w:r>
    </w:p>
    <w:p w:rsidR="00000000" w:rsidDel="00000000" w:rsidP="00000000" w:rsidRDefault="00000000" w:rsidRPr="00000000" w14:paraId="00000023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Destarte, requer:</w:t>
      </w:r>
    </w:p>
    <w:p w:rsidR="00000000" w:rsidDel="00000000" w:rsidP="00000000" w:rsidRDefault="00000000" w:rsidRPr="00000000" w14:paraId="00000025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seja deferido o pedido de alimentos provisórios, no importe de 30% do salário mínimo vigente;</w:t>
      </w:r>
    </w:p>
    <w:p w:rsidR="00000000" w:rsidDel="00000000" w:rsidP="00000000" w:rsidRDefault="00000000" w:rsidRPr="00000000" w14:paraId="00000027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a concessão da gratuidade de justiça, com base no art. 98 do CPC e na declaração de hipossuficiência anexa;</w:t>
      </w:r>
    </w:p>
    <w:p w:rsidR="00000000" w:rsidDel="00000000" w:rsidP="00000000" w:rsidRDefault="00000000" w:rsidRPr="00000000" w14:paraId="00000028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seja o Requerido intimado para, querendo, apresentar defesa;</w:t>
      </w:r>
    </w:p>
    <w:p w:rsidR="00000000" w:rsidDel="00000000" w:rsidP="00000000" w:rsidRDefault="00000000" w:rsidRPr="00000000" w14:paraId="00000029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seja intimado o ínclito </w:t>
      </w:r>
      <w:r w:rsidDel="00000000" w:rsidR="00000000" w:rsidRPr="00000000">
        <w:rPr>
          <w:i w:val="1"/>
          <w:sz w:val="24"/>
          <w:szCs w:val="24"/>
          <w:rtl w:val="0"/>
        </w:rPr>
        <w:t xml:space="preserve">Parket</w:t>
      </w:r>
      <w:r w:rsidDel="00000000" w:rsidR="00000000" w:rsidRPr="00000000">
        <w:rPr>
          <w:sz w:val="24"/>
          <w:szCs w:val="24"/>
          <w:rtl w:val="0"/>
        </w:rPr>
        <w:t xml:space="preserve"> para que atue, se considerar necessário, como </w:t>
      </w:r>
      <w:r w:rsidDel="00000000" w:rsidR="00000000" w:rsidRPr="00000000">
        <w:rPr>
          <w:i w:val="1"/>
          <w:sz w:val="24"/>
          <w:szCs w:val="24"/>
          <w:rtl w:val="0"/>
        </w:rPr>
        <w:t xml:space="preserve">custos legis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A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seja declarado procedente o pedido de investigação de paternidade e fixação de alimentos definitivos, no montante de 50% (cinquenta por cento) do salário mínimo vigente;</w:t>
      </w:r>
    </w:p>
    <w:p w:rsidR="00000000" w:rsidDel="00000000" w:rsidP="00000000" w:rsidRDefault="00000000" w:rsidRPr="00000000" w14:paraId="0000002B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seja o Requerido condenado a pagar o importe de 20% (vinte por cento) do valor da causa a título de honorários advocatícios;</w:t>
      </w:r>
    </w:p>
    <w:p w:rsidR="00000000" w:rsidDel="00000000" w:rsidP="00000000" w:rsidRDefault="00000000" w:rsidRPr="00000000" w14:paraId="0000002C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provar o alegado por todos os meios de prova em direito admitidas, em especial a documental.</w:t>
      </w:r>
    </w:p>
    <w:p w:rsidR="00000000" w:rsidDel="00000000" w:rsidP="00000000" w:rsidRDefault="00000000" w:rsidRPr="00000000" w14:paraId="0000002D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Dá-se ao valor da causa de R$ __________ (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VALOR POR EXTENSO - ART. 292, INCISO iii DO CPC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160" w:line="360" w:lineRule="auto"/>
        <w:ind w:firstLine="1700.7874015748025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31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32">
      <w:pPr>
        <w:tabs>
          <w:tab w:val="right" w:pos="8504"/>
        </w:tabs>
        <w:spacing w:line="240" w:lineRule="auto"/>
        <w:jc w:val="righ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pos="8504"/>
        </w:tabs>
        <w:spacing w:line="240" w:lineRule="auto"/>
        <w:jc w:val="righ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pos="8504"/>
        </w:tabs>
        <w:spacing w:line="240" w:lineRule="auto"/>
        <w:jc w:val="righ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35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20 de junho de 2022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spacing w:line="360" w:lineRule="auto"/>
        <w:ind w:left="0"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3E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-200019</wp:posOffset>
          </wp:positionH>
          <wp:positionV relativeFrom="paragraph">
            <wp:posOffset>-342894</wp:posOffset>
          </wp:positionV>
          <wp:extent cx="4762500" cy="1019175"/>
          <wp:effectExtent b="0" l="0" r="0" t="0"/>
          <wp:wrapNone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XppqvcH41gHhnWOPnDv8gC56Q==">AMUW2mWPdxxNK6tjAkPBmmYc2amLtnH4WdwZsF8AuMIfgytPYp0JzpHmWma2Btw6TPoZHaOx2FUUA9FLDBdsH4cv+vQJ7Z8a8lXj81ZxrFd+1hq3RaL5pCRir55e2t0RyvYMAYasQOMf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