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AO JUÍZO DA 2ª VARA DE FAMÍLIA E DE ÓRFÃOS E SUCESSÕES DA CIRCUNSCRIÇÃO JUDICIÁRIA (</w:t>
      </w: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) DE ____________________________</w:t>
      </w:r>
    </w:p>
    <w:p w:rsidR="00000000" w:rsidDel="00000000" w:rsidP="00000000" w:rsidRDefault="00000000" w:rsidRPr="00000000" w14:paraId="00000003">
      <w:pPr>
        <w:keepNext w:val="1"/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Autos n° XXXXXXX-XX.XXXX.X.X.XXXX</w:t>
      </w:r>
    </w:p>
    <w:p w:rsidR="00000000" w:rsidDel="00000000" w:rsidP="00000000" w:rsidRDefault="00000000" w:rsidRPr="00000000" w14:paraId="00000007">
      <w:pPr>
        <w:keepNext w:val="1"/>
        <w:tabs>
          <w:tab w:val="left" w:pos="3744"/>
        </w:tabs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ind w:firstLine="16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O(a) Advogado (a) que está patrocinando a causa, abaixo subscrito, vem informar que a parte autora, já qualificada nos autos do processo em epígrafe, não atendeu aos diversos chamados realizados nos dias 28/08 às 13h, 29/08 às 15h35 e 30/08 às 18h.</w:t>
      </w:r>
    </w:p>
    <w:p w:rsidR="00000000" w:rsidDel="00000000" w:rsidP="00000000" w:rsidRDefault="00000000" w:rsidRPr="00000000" w14:paraId="0000000D">
      <w:pPr>
        <w:spacing w:after="200" w:line="360" w:lineRule="auto"/>
        <w:ind w:firstLine="16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Dessa forma, não há manifestação, mas pugna-se pela intimação pessoal de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NOME DA PARTE PATROCINADA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para atualizar endereço do réu/requerente, bem como atualizar seus próprios dados de contato, nos termos do artigo 186, §2º do CPC, dispositivo aplicável,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in casu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conforme entendimento atual do Superior Tribunal de Justiça (RMS 64.894, Relatora: Ministra Nancy Andrighi, 2021).</w:t>
      </w:r>
    </w:p>
    <w:p w:rsidR="00000000" w:rsidDel="00000000" w:rsidP="00000000" w:rsidRDefault="00000000" w:rsidRPr="00000000" w14:paraId="0000000E">
      <w:pPr>
        <w:spacing w:after="200" w:line="360" w:lineRule="auto"/>
        <w:ind w:firstLine="16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Nestes termos, pede prosseguimento.</w:t>
      </w:r>
    </w:p>
    <w:p w:rsidR="00000000" w:rsidDel="00000000" w:rsidP="00000000" w:rsidRDefault="00000000" w:rsidRPr="00000000" w14:paraId="00000010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(datado e assinado eletronicamente)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12">
      <w:pPr>
        <w:spacing w:line="360" w:lineRule="auto"/>
        <w:ind w:firstLine="16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8504"/>
        </w:tabs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991"/>
        </w:tabs>
        <w:spacing w:after="120" w:line="240" w:lineRule="auto"/>
        <w:jc w:val="righ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Yohanan Ferreira Breves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13 de junho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-200022</wp:posOffset>
          </wp:positionH>
          <wp:positionV relativeFrom="paragraph">
            <wp:posOffset>-342897</wp:posOffset>
          </wp:positionV>
          <wp:extent cx="4762500" cy="1019175"/>
          <wp:effectExtent b="0" l="0" r="0" t="0"/>
          <wp:wrapNone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IL172GVe/8vPI63830KbVxaYA==">AMUW2mWblmgaoWyTx8EI3+F+a+nmBp9iebMw9t/+lqKCkqCQpvcY/2avnXo9JFk0ruWFmGgsjF6TrubEcCJJmK+Fx16nY1PYMRakrcGj8nn173aSvVDQTJM=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